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4F" w:rsidRPr="00C2254F" w:rsidRDefault="00C2254F" w:rsidP="00C2254F">
      <w:pPr>
        <w:jc w:val="center"/>
        <w:rPr>
          <w:b/>
          <w:bCs/>
          <w:lang w:val="ru-RU"/>
        </w:rPr>
      </w:pPr>
      <w:r w:rsidRPr="00C2254F">
        <w:rPr>
          <w:b/>
          <w:bCs/>
          <w:lang w:val="ru-RU"/>
        </w:rPr>
        <w:t>Рабочая программа предмета « Теория сметного дела»</w:t>
      </w:r>
    </w:p>
    <w:p w:rsidR="00C2254F" w:rsidRPr="00C2254F" w:rsidRDefault="00C2254F" w:rsidP="00C2254F">
      <w:pPr>
        <w:jc w:val="center"/>
        <w:rPr>
          <w:b/>
          <w:bCs/>
          <w:lang w:val="ru-RU"/>
        </w:rPr>
      </w:pPr>
    </w:p>
    <w:p w:rsidR="00C2254F" w:rsidRPr="00C2254F" w:rsidRDefault="00C2254F" w:rsidP="00C2254F">
      <w:pPr>
        <w:jc w:val="center"/>
        <w:rPr>
          <w:b/>
          <w:bCs/>
          <w:lang w:val="ru-RU"/>
        </w:rPr>
      </w:pPr>
    </w:p>
    <w:p w:rsidR="00C2254F" w:rsidRPr="00C2254F" w:rsidRDefault="00C2254F" w:rsidP="00C2254F">
      <w:pPr>
        <w:jc w:val="center"/>
        <w:rPr>
          <w:b/>
          <w:bCs/>
          <w:lang w:val="ru-RU"/>
        </w:rPr>
      </w:pPr>
    </w:p>
    <w:p w:rsidR="00C2254F" w:rsidRPr="00C2254F" w:rsidRDefault="00C2254F" w:rsidP="00C2254F">
      <w:pPr>
        <w:jc w:val="center"/>
        <w:rPr>
          <w:b/>
          <w:bCs/>
        </w:rPr>
      </w:pPr>
      <w:r w:rsidRPr="00C2254F">
        <w:rPr>
          <w:b/>
          <w:bCs/>
          <w:lang w:val="ru-RU"/>
        </w:rPr>
        <w:t xml:space="preserve"> </w:t>
      </w:r>
      <w:r w:rsidRPr="00C2254F">
        <w:rPr>
          <w:b/>
          <w:bCs/>
        </w:rPr>
        <w:t>УЧЕБН</w:t>
      </w:r>
      <w:r w:rsidRPr="00C2254F">
        <w:rPr>
          <w:b/>
          <w:bCs/>
          <w:lang w:val="ru-RU"/>
        </w:rPr>
        <w:t>О-ТЕМАТИЧЕСКИЙ</w:t>
      </w:r>
      <w:r w:rsidRPr="00C2254F">
        <w:rPr>
          <w:b/>
          <w:bCs/>
        </w:rPr>
        <w:t xml:space="preserve"> ПЛАН</w:t>
      </w:r>
    </w:p>
    <w:p w:rsidR="00C2254F" w:rsidRPr="00C2254F" w:rsidRDefault="00C2254F" w:rsidP="00C2254F">
      <w:pPr>
        <w:jc w:val="center"/>
        <w:rPr>
          <w:lang w:val="ru-RU"/>
        </w:rPr>
      </w:pPr>
      <w:proofErr w:type="spellStart"/>
      <w:r w:rsidRPr="00C2254F">
        <w:rPr>
          <w:b/>
          <w:bCs/>
        </w:rPr>
        <w:t>пр</w:t>
      </w:r>
      <w:r w:rsidRPr="00C2254F">
        <w:rPr>
          <w:b/>
          <w:bCs/>
          <w:lang w:val="ru-RU"/>
        </w:rPr>
        <w:t>едмета</w:t>
      </w:r>
      <w:proofErr w:type="spellEnd"/>
    </w:p>
    <w:p w:rsidR="00C2254F" w:rsidRPr="00C2254F" w:rsidRDefault="00C2254F" w:rsidP="00C2254F">
      <w:pPr>
        <w:jc w:val="center"/>
        <w:rPr>
          <w:b/>
          <w:bCs/>
          <w:lang w:val="ru-RU"/>
        </w:rPr>
      </w:pPr>
      <w:r w:rsidRPr="00C2254F">
        <w:rPr>
          <w:b/>
          <w:bCs/>
          <w:lang w:val="ru-RU"/>
        </w:rPr>
        <w:t>«Теория сметного дела»</w:t>
      </w:r>
    </w:p>
    <w:p w:rsidR="00C2254F" w:rsidRPr="00C2254F" w:rsidRDefault="00C2254F" w:rsidP="00C2254F">
      <w:pPr>
        <w:jc w:val="center"/>
        <w:rPr>
          <w:b/>
          <w:bCs/>
          <w:lang w:val="ru-RU"/>
        </w:rPr>
      </w:pPr>
    </w:p>
    <w:p w:rsidR="00C2254F" w:rsidRPr="00C2254F" w:rsidRDefault="00C2254F" w:rsidP="00C2254F">
      <w:pPr>
        <w:rPr>
          <w:b/>
          <w:bCs/>
        </w:rPr>
      </w:pPr>
    </w:p>
    <w:p w:rsidR="00C2254F" w:rsidRPr="00C2254F" w:rsidRDefault="00C2254F" w:rsidP="00C2254F">
      <w:pPr>
        <w:rPr>
          <w:b/>
          <w:bCs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798"/>
        <w:gridCol w:w="874"/>
        <w:gridCol w:w="831"/>
        <w:gridCol w:w="1038"/>
        <w:gridCol w:w="1611"/>
      </w:tblGrid>
      <w:tr w:rsidR="00C2254F" w:rsidRPr="00C2254F" w:rsidTr="00AC269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lang w:val="ru-RU"/>
              </w:rPr>
            </w:pPr>
            <w:r w:rsidRPr="00C2254F">
              <w:rPr>
                <w:lang w:val="ru-RU"/>
              </w:rPr>
              <w:t xml:space="preserve">№ 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lang w:val="ru-RU"/>
              </w:rPr>
            </w:pPr>
            <w:r w:rsidRPr="00C2254F">
              <w:rPr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lang w:val="ru-RU"/>
              </w:rPr>
            </w:pPr>
            <w:proofErr w:type="spellStart"/>
            <w:r w:rsidRPr="00C2254F">
              <w:rPr>
                <w:lang w:val="ru-RU"/>
              </w:rPr>
              <w:t>Всего</w:t>
            </w:r>
            <w:proofErr w:type="gramStart"/>
            <w:r w:rsidRPr="00C2254F">
              <w:rPr>
                <w:lang w:val="ru-RU"/>
              </w:rPr>
              <w:t>,ч</w:t>
            </w:r>
            <w:proofErr w:type="gramEnd"/>
            <w:r w:rsidRPr="00C2254F">
              <w:rPr>
                <w:lang w:val="ru-RU"/>
              </w:rPr>
              <w:t>ас</w:t>
            </w:r>
            <w:proofErr w:type="spellEnd"/>
            <w:r w:rsidRPr="00C2254F">
              <w:rPr>
                <w:lang w:val="ru-RU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</w:pPr>
            <w:r w:rsidRPr="00C2254F">
              <w:rPr>
                <w:lang w:val="ru-RU"/>
              </w:rPr>
              <w:t xml:space="preserve">   В том числе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sz w:val="22"/>
                <w:szCs w:val="22"/>
                <w:lang w:val="ru-RU"/>
              </w:rPr>
            </w:pPr>
            <w:r w:rsidRPr="00C2254F">
              <w:rPr>
                <w:lang w:val="ru-RU"/>
              </w:rPr>
              <w:t xml:space="preserve">  лекции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sz w:val="22"/>
                <w:szCs w:val="22"/>
                <w:lang w:val="ru-RU"/>
              </w:rPr>
            </w:pPr>
            <w:r w:rsidRPr="00C2254F">
              <w:rPr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</w:pPr>
            <w:r w:rsidRPr="00C2254F">
              <w:rPr>
                <w:sz w:val="22"/>
                <w:szCs w:val="22"/>
                <w:lang w:val="ru-RU"/>
              </w:rPr>
              <w:t>Форма контроля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right"/>
              <w:rPr>
                <w:lang w:val="ru-RU"/>
              </w:rPr>
            </w:pPr>
            <w:r w:rsidRPr="00C2254F">
              <w:rPr>
                <w:lang w:val="ru-RU"/>
              </w:rPr>
              <w:t>1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center"/>
              <w:rPr>
                <w:lang w:val="ru-RU"/>
              </w:rPr>
            </w:pPr>
            <w:r w:rsidRPr="00C2254F">
              <w:rPr>
                <w:lang w:val="ru-RU"/>
              </w:rPr>
              <w:t>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center"/>
              <w:rPr>
                <w:lang w:val="ru-RU"/>
              </w:rPr>
            </w:pPr>
            <w:r w:rsidRPr="00C2254F">
              <w:rPr>
                <w:lang w:val="ru-RU"/>
              </w:rPr>
              <w:t>3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center"/>
              <w:rPr>
                <w:lang w:val="ru-RU"/>
              </w:rPr>
            </w:pPr>
            <w:r w:rsidRPr="00C2254F">
              <w:rPr>
                <w:lang w:val="ru-RU"/>
              </w:rPr>
              <w:t>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center"/>
              <w:rPr>
                <w:lang w:val="ru-RU"/>
              </w:rPr>
            </w:pPr>
            <w:r w:rsidRPr="00C2254F">
              <w:rPr>
                <w:lang w:val="ru-RU"/>
              </w:rPr>
              <w:t>5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jc w:val="center"/>
            </w:pPr>
            <w:r w:rsidRPr="00C2254F">
              <w:rPr>
                <w:lang w:val="ru-RU"/>
              </w:rPr>
              <w:t>6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b/>
                <w:bCs/>
                <w:lang w:val="ru-RU"/>
              </w:rPr>
            </w:pPr>
            <w:r w:rsidRPr="00C2254F">
              <w:rPr>
                <w:b/>
                <w:bCs/>
              </w:rPr>
              <w:t xml:space="preserve"> </w:t>
            </w:r>
            <w:r w:rsidRPr="00C2254F">
              <w:rPr>
                <w:b/>
                <w:bCs/>
                <w:lang w:val="ru-RU"/>
              </w:rPr>
              <w:t>1.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b/>
                <w:bCs/>
                <w:sz w:val="20"/>
                <w:szCs w:val="20"/>
                <w:lang w:val="ru-RU"/>
              </w:rPr>
            </w:pPr>
            <w:r w:rsidRPr="00C2254F">
              <w:rPr>
                <w:b/>
                <w:bCs/>
                <w:lang w:val="ru-RU"/>
              </w:rPr>
              <w:t xml:space="preserve">  Теория сметного дела.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rFonts w:eastAsia="Times New Roman" w:cs="Calibri"/>
                <w:sz w:val="20"/>
                <w:szCs w:val="20"/>
                <w:lang w:val="ru-RU"/>
              </w:rPr>
            </w:pPr>
            <w:r w:rsidRPr="00C2254F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 xml:space="preserve"> Нормативно-методические документы. Основные </w:t>
            </w:r>
            <w:proofErr w:type="spellStart"/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>понятия</w:t>
            </w:r>
            <w:proofErr w:type="gramStart"/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>.О</w:t>
            </w:r>
            <w:proofErr w:type="gramEnd"/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>бщие</w:t>
            </w:r>
            <w:proofErr w:type="spellEnd"/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 xml:space="preserve"> понятия о сметном нормировании в строительстве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C2254F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Определение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цены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строительной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  <w:r w:rsidRPr="00C2254F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C2254F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2254F">
              <w:rPr>
                <w:sz w:val="20"/>
                <w:szCs w:val="20"/>
              </w:rPr>
              <w:t>Состав</w:t>
            </w:r>
            <w:proofErr w:type="spellEnd"/>
            <w:r w:rsidRPr="00C2254F">
              <w:rPr>
                <w:sz w:val="20"/>
                <w:szCs w:val="20"/>
              </w:rPr>
              <w:t xml:space="preserve">, </w:t>
            </w:r>
            <w:proofErr w:type="spellStart"/>
            <w:r w:rsidRPr="00C2254F">
              <w:rPr>
                <w:sz w:val="20"/>
                <w:szCs w:val="20"/>
              </w:rPr>
              <w:t>структура</w:t>
            </w:r>
            <w:proofErr w:type="spellEnd"/>
            <w:r w:rsidRPr="00C2254F">
              <w:rPr>
                <w:sz w:val="20"/>
                <w:szCs w:val="20"/>
              </w:rPr>
              <w:t xml:space="preserve"> и </w:t>
            </w:r>
            <w:proofErr w:type="spellStart"/>
            <w:r w:rsidRPr="00C2254F">
              <w:rPr>
                <w:sz w:val="20"/>
                <w:szCs w:val="20"/>
              </w:rPr>
              <w:t>элементы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сметной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стоимости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строительной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продукции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  <w:r w:rsidRPr="00C2254F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C2254F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Порядок</w:t>
            </w:r>
            <w:proofErr w:type="spellEnd"/>
            <w:r w:rsidRPr="00C2254F">
              <w:rPr>
                <w:sz w:val="20"/>
                <w:szCs w:val="20"/>
              </w:rPr>
              <w:t xml:space="preserve"> и </w:t>
            </w:r>
            <w:proofErr w:type="spellStart"/>
            <w:r w:rsidRPr="00C2254F">
              <w:rPr>
                <w:sz w:val="20"/>
                <w:szCs w:val="20"/>
              </w:rPr>
              <w:t>правила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составления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сметной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документации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на</w:t>
            </w:r>
            <w:proofErr w:type="spellEnd"/>
            <w:r w:rsidRPr="00C2254F">
              <w:rPr>
                <w:sz w:val="20"/>
                <w:szCs w:val="20"/>
              </w:rPr>
              <w:t xml:space="preserve"> </w:t>
            </w:r>
            <w:proofErr w:type="spellStart"/>
            <w:r w:rsidRPr="00C2254F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  <w:r w:rsidRPr="00C2254F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rPr>
                <w:rFonts w:eastAsia="Times New Roman" w:cs="Calibri"/>
                <w:sz w:val="20"/>
                <w:szCs w:val="20"/>
                <w:lang w:val="ru-RU"/>
              </w:rPr>
            </w:pPr>
            <w:r w:rsidRPr="00C2254F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jc w:val="both"/>
              <w:rPr>
                <w:sz w:val="20"/>
                <w:szCs w:val="20"/>
                <w:lang w:val="ru-RU"/>
              </w:rPr>
            </w:pPr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>Формы сметной документации. Договоры подряда.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jc w:val="both"/>
              <w:rPr>
                <w:sz w:val="20"/>
                <w:szCs w:val="20"/>
                <w:lang w:val="en-US"/>
              </w:rPr>
            </w:pPr>
            <w:r w:rsidRPr="00C2254F">
              <w:rPr>
                <w:rFonts w:eastAsia="Times New Roman" w:cs="Calibri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C22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  <w:r w:rsidRPr="00C2254F">
              <w:rPr>
                <w:sz w:val="20"/>
                <w:szCs w:val="20"/>
                <w:lang w:val="ru-RU"/>
              </w:rPr>
              <w:t>Промежуточны</w:t>
            </w:r>
            <w:proofErr w:type="gramStart"/>
            <w:r w:rsidRPr="00C2254F">
              <w:rPr>
                <w:sz w:val="20"/>
                <w:szCs w:val="20"/>
                <w:lang w:val="ru-RU"/>
              </w:rPr>
              <w:t>й(</w:t>
            </w:r>
            <w:proofErr w:type="gramEnd"/>
            <w:r w:rsidRPr="00C2254F">
              <w:rPr>
                <w:sz w:val="20"/>
                <w:szCs w:val="20"/>
                <w:lang w:val="ru-RU"/>
              </w:rPr>
              <w:t>зачет)</w:t>
            </w: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lang w:val="ru-RU"/>
              </w:rPr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C2254F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C2254F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C2254F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C2254F" w:rsidRPr="00C2254F" w:rsidTr="00AC269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54F" w:rsidRPr="00C2254F" w:rsidRDefault="00C2254F" w:rsidP="00C2254F">
            <w:pPr>
              <w:suppressLineNumbers/>
              <w:snapToGrid w:val="0"/>
            </w:pPr>
          </w:p>
        </w:tc>
      </w:tr>
    </w:tbl>
    <w:p w:rsidR="00C2254F" w:rsidRPr="00C2254F" w:rsidRDefault="00C2254F" w:rsidP="00C2254F">
      <w:pPr>
        <w:rPr>
          <w:b/>
          <w:bCs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Default="00C2254F" w:rsidP="00C2254F">
      <w:pPr>
        <w:rPr>
          <w:color w:val="00000A"/>
          <w:lang w:val="ru-RU"/>
        </w:rPr>
      </w:pPr>
    </w:p>
    <w:p w:rsidR="00C2254F" w:rsidRPr="00C2254F" w:rsidRDefault="00C2254F" w:rsidP="00C2254F">
      <w:pPr>
        <w:rPr>
          <w:color w:val="00000A"/>
          <w:lang w:val="ru-RU"/>
        </w:rPr>
      </w:pPr>
    </w:p>
    <w:p w:rsidR="00C2254F" w:rsidRPr="00C2254F" w:rsidRDefault="00C2254F" w:rsidP="00C2254F">
      <w:pPr>
        <w:rPr>
          <w:color w:val="00000A"/>
        </w:rPr>
      </w:pPr>
    </w:p>
    <w:p w:rsidR="00C2254F" w:rsidRPr="00C2254F" w:rsidRDefault="00C2254F" w:rsidP="00C2254F">
      <w:pPr>
        <w:ind w:left="-129"/>
        <w:rPr>
          <w:color w:val="00000A"/>
        </w:rPr>
      </w:pPr>
    </w:p>
    <w:p w:rsidR="00C2254F" w:rsidRPr="00C2254F" w:rsidRDefault="00C2254F" w:rsidP="00C2254F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bookmarkStart w:id="0" w:name="_GoBack"/>
      <w:r w:rsidRPr="00C2254F">
        <w:rPr>
          <w:rFonts w:eastAsia="Times New Roman" w:cs="Times New Roman"/>
          <w:b/>
          <w:bCs/>
          <w:color w:val="00000A"/>
          <w:lang w:val="ru-RU"/>
        </w:rPr>
        <w:lastRenderedPageBreak/>
        <w:t>УЧЕБНАЯ ПРОГРАММА</w:t>
      </w:r>
    </w:p>
    <w:p w:rsidR="00C2254F" w:rsidRPr="00C2254F" w:rsidRDefault="00C2254F" w:rsidP="00C2254F">
      <w:pPr>
        <w:jc w:val="center"/>
        <w:rPr>
          <w:b/>
          <w:bCs/>
          <w:color w:val="00000A"/>
          <w:lang w:val="ru-RU"/>
        </w:rPr>
      </w:pPr>
      <w:proofErr w:type="spellStart"/>
      <w:r w:rsidRPr="00C2254F">
        <w:rPr>
          <w:b/>
          <w:bCs/>
        </w:rPr>
        <w:t>пр</w:t>
      </w:r>
      <w:r w:rsidRPr="00C2254F">
        <w:rPr>
          <w:b/>
          <w:bCs/>
          <w:lang w:val="ru-RU"/>
        </w:rPr>
        <w:t>едмета</w:t>
      </w:r>
      <w:proofErr w:type="spellEnd"/>
    </w:p>
    <w:p w:rsidR="00C2254F" w:rsidRPr="00C2254F" w:rsidRDefault="00C2254F" w:rsidP="00C2254F">
      <w:pPr>
        <w:jc w:val="center"/>
        <w:rPr>
          <w:color w:val="00000A"/>
        </w:rPr>
      </w:pPr>
      <w:r w:rsidRPr="00C2254F">
        <w:rPr>
          <w:b/>
          <w:bCs/>
          <w:color w:val="00000A"/>
          <w:lang w:val="ru-RU"/>
        </w:rPr>
        <w:t>«Теория сметного дела»</w:t>
      </w:r>
    </w:p>
    <w:p w:rsidR="00C2254F" w:rsidRPr="00C2254F" w:rsidRDefault="00C2254F" w:rsidP="00C2254F">
      <w:pPr>
        <w:autoSpaceDE w:val="0"/>
        <w:jc w:val="center"/>
        <w:rPr>
          <w:rFonts w:eastAsia="Times New Roman" w:cs="Times New Roman"/>
          <w:color w:val="00000A"/>
        </w:rPr>
      </w:pPr>
    </w:p>
    <w:bookmarkEnd w:id="0"/>
    <w:p w:rsidR="00C2254F" w:rsidRPr="00C2254F" w:rsidRDefault="00C2254F" w:rsidP="00C2254F">
      <w:pPr>
        <w:autoSpaceDE w:val="0"/>
        <w:jc w:val="both"/>
        <w:rPr>
          <w:rFonts w:eastAsia="Times New Roman" w:cs="Times New Roman"/>
          <w:color w:val="00000A"/>
        </w:rPr>
      </w:pPr>
    </w:p>
    <w:p w:rsidR="00C2254F" w:rsidRPr="00C2254F" w:rsidRDefault="00C2254F" w:rsidP="00C2254F">
      <w:pPr>
        <w:jc w:val="both"/>
        <w:rPr>
          <w:rFonts w:eastAsia="TimesNewRomanPS-BoldMT" w:cs="Times New Roman"/>
          <w:color w:val="00000A"/>
          <w:sz w:val="20"/>
          <w:szCs w:val="20"/>
        </w:rPr>
      </w:pPr>
      <w:r w:rsidRPr="00C2254F">
        <w:rPr>
          <w:rFonts w:eastAsia="TimesNewRomanPSMT" w:cs="Times New Roman"/>
          <w:b/>
          <w:bCs/>
          <w:color w:val="00000A"/>
          <w:sz w:val="20"/>
          <w:szCs w:val="20"/>
          <w:lang w:val="ru-RU"/>
        </w:rPr>
        <w:t xml:space="preserve">Теория сметного дела. </w:t>
      </w:r>
    </w:p>
    <w:p w:rsidR="00C2254F" w:rsidRPr="00C2254F" w:rsidRDefault="00C2254F" w:rsidP="00C2254F">
      <w:pPr>
        <w:jc w:val="both"/>
        <w:rPr>
          <w:rFonts w:eastAsia="TimesNewRomanPS-BoldMT" w:cs="Times New Roman"/>
          <w:color w:val="00000A"/>
          <w:sz w:val="20"/>
          <w:szCs w:val="20"/>
        </w:rPr>
      </w:pPr>
    </w:p>
    <w:p w:rsidR="00C2254F" w:rsidRPr="00C2254F" w:rsidRDefault="00C2254F" w:rsidP="00C2254F">
      <w:pPr>
        <w:autoSpaceDE w:val="0"/>
        <w:rPr>
          <w:rFonts w:eastAsia="TimesNewRomanPSMT" w:cs="Times New Roman"/>
          <w:sz w:val="20"/>
          <w:szCs w:val="20"/>
        </w:rPr>
      </w:pPr>
      <w:proofErr w:type="spellStart"/>
      <w:r w:rsidRPr="00C2254F">
        <w:rPr>
          <w:rFonts w:eastAsia="TimesNewRomanPSMT" w:cs="Times New Roman"/>
          <w:i/>
          <w:iCs/>
          <w:sz w:val="20"/>
          <w:szCs w:val="20"/>
          <w:u w:val="single"/>
        </w:rPr>
        <w:t>Тема</w:t>
      </w:r>
      <w:proofErr w:type="spellEnd"/>
      <w:r w:rsidRPr="00C2254F">
        <w:rPr>
          <w:rFonts w:eastAsia="TimesNewRomanPSMT" w:cs="Times New Roman"/>
          <w:i/>
          <w:iCs/>
          <w:sz w:val="20"/>
          <w:szCs w:val="20"/>
          <w:u w:val="single"/>
        </w:rPr>
        <w:t xml:space="preserve"> 1.1</w:t>
      </w:r>
      <w:r w:rsidRPr="00C2254F">
        <w:rPr>
          <w:rFonts w:eastAsia="Times New Roman" w:cs="Calibri"/>
          <w:b/>
          <w:bCs/>
          <w:i/>
          <w:iCs/>
          <w:sz w:val="20"/>
          <w:szCs w:val="20"/>
          <w:u w:val="single"/>
          <w:lang w:val="ru-RU"/>
        </w:rPr>
        <w:t xml:space="preserve">Нормативно-методические документы. Основные понятия.(4 </w:t>
      </w:r>
      <w:proofErr w:type="spellStart"/>
      <w:r w:rsidRPr="00C2254F">
        <w:rPr>
          <w:rFonts w:eastAsia="Times New Roman" w:cs="Calibri"/>
          <w:b/>
          <w:bCs/>
          <w:i/>
          <w:iCs/>
          <w:sz w:val="20"/>
          <w:szCs w:val="20"/>
          <w:u w:val="single"/>
          <w:lang w:val="ru-RU"/>
        </w:rPr>
        <w:t>ак</w:t>
      </w:r>
      <w:proofErr w:type="gramStart"/>
      <w:r w:rsidRPr="00C2254F">
        <w:rPr>
          <w:rFonts w:eastAsia="Times New Roman" w:cs="Calibri"/>
          <w:b/>
          <w:bCs/>
          <w:i/>
          <w:iCs/>
          <w:sz w:val="20"/>
          <w:szCs w:val="20"/>
          <w:u w:val="single"/>
          <w:lang w:val="ru-RU"/>
        </w:rPr>
        <w:t>.ч</w:t>
      </w:r>
      <w:proofErr w:type="gramEnd"/>
      <w:r w:rsidRPr="00C2254F">
        <w:rPr>
          <w:rFonts w:eastAsia="Times New Roman" w:cs="Calibri"/>
          <w:b/>
          <w:bCs/>
          <w:i/>
          <w:iCs/>
          <w:sz w:val="20"/>
          <w:szCs w:val="20"/>
          <w:u w:val="single"/>
          <w:lang w:val="ru-RU"/>
        </w:rPr>
        <w:t>аса</w:t>
      </w:r>
      <w:proofErr w:type="spellEnd"/>
      <w:r w:rsidRPr="00C2254F">
        <w:rPr>
          <w:rFonts w:eastAsia="Times New Roman" w:cs="Calibri"/>
          <w:b/>
          <w:bCs/>
          <w:i/>
          <w:iCs/>
          <w:sz w:val="20"/>
          <w:szCs w:val="20"/>
          <w:u w:val="single"/>
          <w:lang w:val="ru-RU"/>
        </w:rPr>
        <w:t>)</w:t>
      </w:r>
    </w:p>
    <w:p w:rsidR="00C2254F" w:rsidRPr="00C2254F" w:rsidRDefault="00C2254F" w:rsidP="00C2254F">
      <w:pPr>
        <w:autoSpaceDE w:val="0"/>
        <w:rPr>
          <w:sz w:val="20"/>
          <w:szCs w:val="20"/>
        </w:rPr>
      </w:pPr>
      <w:proofErr w:type="spellStart"/>
      <w:r w:rsidRPr="00C2254F">
        <w:rPr>
          <w:rFonts w:eastAsia="TimesNewRomanPSMT" w:cs="Times New Roman"/>
          <w:sz w:val="20"/>
          <w:szCs w:val="20"/>
        </w:rPr>
        <w:t>Общая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структура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государственной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нормативно-информационной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базы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ценообразования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и </w:t>
      </w:r>
      <w:proofErr w:type="spellStart"/>
      <w:r w:rsidRPr="00C2254F">
        <w:rPr>
          <w:rFonts w:eastAsia="TimesNewRomanPSMT" w:cs="Times New Roman"/>
          <w:sz w:val="20"/>
          <w:szCs w:val="20"/>
        </w:rPr>
        <w:t>сметного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нормирования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в </w:t>
      </w:r>
      <w:proofErr w:type="spellStart"/>
      <w:r w:rsidRPr="00C2254F">
        <w:rPr>
          <w:rFonts w:eastAsia="TimesNewRomanPSMT" w:cs="Times New Roman"/>
          <w:sz w:val="20"/>
          <w:szCs w:val="20"/>
        </w:rPr>
        <w:t>условиях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рыночных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отношений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Уровни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применения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сметных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нормативов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Структура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и </w:t>
      </w:r>
      <w:proofErr w:type="spellStart"/>
      <w:r w:rsidRPr="00C2254F">
        <w:rPr>
          <w:rFonts w:eastAsia="TimesNewRomanPSMT" w:cs="Times New Roman"/>
          <w:sz w:val="20"/>
          <w:szCs w:val="20"/>
        </w:rPr>
        <w:t>степень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укрупнения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нормативов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. </w:t>
      </w:r>
      <w:proofErr w:type="spellStart"/>
      <w:r w:rsidRPr="00C2254F">
        <w:rPr>
          <w:rFonts w:eastAsia="TimesNewRomanPSMT" w:cs="Times New Roman"/>
          <w:sz w:val="20"/>
          <w:szCs w:val="20"/>
        </w:rPr>
        <w:t>Государственные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нормативные</w:t>
      </w:r>
      <w:proofErr w:type="spellEnd"/>
      <w:r w:rsidRPr="00C2254F">
        <w:rPr>
          <w:rFonts w:eastAsia="TimesNewRomanPSMT" w:cs="Times New Roman"/>
          <w:sz w:val="20"/>
          <w:szCs w:val="20"/>
        </w:rPr>
        <w:t xml:space="preserve"> </w:t>
      </w:r>
      <w:proofErr w:type="spellStart"/>
      <w:r w:rsidRPr="00C2254F">
        <w:rPr>
          <w:rFonts w:eastAsia="TimesNewRomanPSMT" w:cs="Times New Roman"/>
          <w:sz w:val="20"/>
          <w:szCs w:val="20"/>
        </w:rPr>
        <w:t>документы</w:t>
      </w:r>
      <w:proofErr w:type="spellEnd"/>
    </w:p>
    <w:p w:rsidR="00C2254F" w:rsidRPr="00C2254F" w:rsidRDefault="00C2254F" w:rsidP="00C2254F">
      <w:pPr>
        <w:spacing w:after="120"/>
        <w:rPr>
          <w:sz w:val="20"/>
          <w:szCs w:val="20"/>
        </w:rPr>
      </w:pPr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Система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сметных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нормативов</w:t>
      </w:r>
      <w:proofErr w:type="spellEnd"/>
      <w:r w:rsidRPr="00C2254F">
        <w:rPr>
          <w:sz w:val="20"/>
          <w:szCs w:val="20"/>
        </w:rPr>
        <w:t xml:space="preserve"> в </w:t>
      </w:r>
      <w:proofErr w:type="spellStart"/>
      <w:r w:rsidRPr="00C2254F">
        <w:rPr>
          <w:sz w:val="20"/>
          <w:szCs w:val="20"/>
        </w:rPr>
        <w:t>строительной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отрасли</w:t>
      </w:r>
      <w:proofErr w:type="spellEnd"/>
    </w:p>
    <w:p w:rsidR="00C2254F" w:rsidRPr="00C2254F" w:rsidRDefault="00C2254F" w:rsidP="00C2254F">
      <w:pPr>
        <w:spacing w:after="120"/>
        <w:rPr>
          <w:sz w:val="20"/>
          <w:szCs w:val="20"/>
        </w:rPr>
      </w:pPr>
      <w:proofErr w:type="spellStart"/>
      <w:r w:rsidRPr="00C2254F">
        <w:rPr>
          <w:sz w:val="20"/>
          <w:szCs w:val="20"/>
        </w:rPr>
        <w:t>Государственные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элементные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нормы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строительные</w:t>
      </w:r>
      <w:proofErr w:type="spellEnd"/>
      <w:r w:rsidRPr="00C2254F">
        <w:rPr>
          <w:sz w:val="20"/>
          <w:szCs w:val="20"/>
        </w:rPr>
        <w:t xml:space="preserve"> и </w:t>
      </w:r>
      <w:r w:rsidRPr="00C2254F">
        <w:rPr>
          <w:sz w:val="20"/>
          <w:szCs w:val="20"/>
          <w:lang w:val="ru-RU"/>
        </w:rPr>
        <w:t xml:space="preserve">ремонтно-строительные работы. </w:t>
      </w:r>
      <w:proofErr w:type="spellStart"/>
      <w:r w:rsidRPr="00C2254F">
        <w:rPr>
          <w:sz w:val="20"/>
          <w:szCs w:val="20"/>
        </w:rPr>
        <w:t>Государственные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элементные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нормы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монтажные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пусконаладочные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работы</w:t>
      </w:r>
      <w:proofErr w:type="spellEnd"/>
      <w:r w:rsidRPr="00C2254F">
        <w:rPr>
          <w:sz w:val="20"/>
          <w:szCs w:val="20"/>
        </w:rPr>
        <w:t>.</w:t>
      </w:r>
    </w:p>
    <w:p w:rsidR="00C2254F" w:rsidRPr="00C2254F" w:rsidRDefault="00C2254F" w:rsidP="00C2254F">
      <w:pPr>
        <w:spacing w:after="120"/>
        <w:rPr>
          <w:sz w:val="20"/>
          <w:szCs w:val="20"/>
        </w:rPr>
      </w:pPr>
      <w:proofErr w:type="spellStart"/>
      <w:r w:rsidRPr="00C2254F">
        <w:rPr>
          <w:sz w:val="20"/>
          <w:szCs w:val="20"/>
        </w:rPr>
        <w:t>Сметные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нормы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дополнительные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затраты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при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производстве</w:t>
      </w:r>
      <w:proofErr w:type="spellEnd"/>
      <w:r w:rsidRPr="00C2254F">
        <w:rPr>
          <w:sz w:val="20"/>
          <w:szCs w:val="20"/>
        </w:rPr>
        <w:t xml:space="preserve"> </w:t>
      </w:r>
      <w:r w:rsidRPr="00C2254F">
        <w:rPr>
          <w:sz w:val="20"/>
          <w:szCs w:val="20"/>
          <w:lang w:val="ru-RU"/>
        </w:rPr>
        <w:t>строительно-монтажных работ.</w:t>
      </w:r>
      <w:r w:rsidRPr="00C2254F">
        <w:rPr>
          <w:sz w:val="20"/>
          <w:szCs w:val="20"/>
        </w:rPr>
        <w:t xml:space="preserve">и </w:t>
      </w:r>
      <w:proofErr w:type="spellStart"/>
      <w:r w:rsidRPr="00C2254F">
        <w:rPr>
          <w:sz w:val="20"/>
          <w:szCs w:val="20"/>
        </w:rPr>
        <w:t>при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производстве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ремонтно-строительных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</w:t>
      </w:r>
      <w:proofErr w:type="spellEnd"/>
      <w:r w:rsidRPr="00C2254F">
        <w:rPr>
          <w:sz w:val="20"/>
          <w:szCs w:val="20"/>
        </w:rPr>
        <w:t xml:space="preserve"> в </w:t>
      </w:r>
      <w:proofErr w:type="spellStart"/>
      <w:r w:rsidRPr="00C2254F">
        <w:rPr>
          <w:sz w:val="20"/>
          <w:szCs w:val="20"/>
        </w:rPr>
        <w:t>зимнее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время</w:t>
      </w:r>
      <w:proofErr w:type="spellEnd"/>
      <w:r w:rsidRPr="00C2254F">
        <w:rPr>
          <w:sz w:val="20"/>
          <w:szCs w:val="20"/>
        </w:rPr>
        <w:t>.</w:t>
      </w:r>
    </w:p>
    <w:p w:rsidR="00C2254F" w:rsidRPr="00C2254F" w:rsidRDefault="00C2254F" w:rsidP="00C2254F">
      <w:pPr>
        <w:spacing w:after="120"/>
        <w:rPr>
          <w:rFonts w:eastAsia="Times New Roman" w:cs="Times New Roman"/>
          <w:sz w:val="20"/>
          <w:szCs w:val="20"/>
          <w:lang w:val="ru-RU"/>
        </w:rPr>
      </w:pPr>
      <w:proofErr w:type="spellStart"/>
      <w:r w:rsidRPr="00C2254F">
        <w:rPr>
          <w:sz w:val="20"/>
          <w:szCs w:val="20"/>
        </w:rPr>
        <w:t>Сметные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нормы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затрат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строительство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временных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зданий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сооружений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при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производстве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ремонтно-строительных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</w:t>
      </w:r>
      <w:proofErr w:type="spellEnd"/>
      <w:r w:rsidRPr="00C2254F">
        <w:rPr>
          <w:sz w:val="20"/>
          <w:szCs w:val="20"/>
        </w:rPr>
        <w:t>.</w:t>
      </w:r>
    </w:p>
    <w:p w:rsidR="00C2254F" w:rsidRPr="00C2254F" w:rsidRDefault="00C2254F" w:rsidP="00C2254F">
      <w:pPr>
        <w:autoSpaceDE w:val="0"/>
      </w:pPr>
      <w:r w:rsidRPr="00C2254F">
        <w:rPr>
          <w:rFonts w:eastAsia="Times New Roman" w:cs="Times New Roman"/>
          <w:sz w:val="20"/>
          <w:szCs w:val="20"/>
          <w:lang w:val="ru-RU"/>
        </w:rPr>
        <w:t>Федеральные единичные расценки на строительные, ремонтно-строительные работы и эксплуатацию машин, сметные цены на материалы, изделия и конструкции. Банк данных объектов-аналогов для определения сметной стоимости строительства Территориальные сметные нормативы на строительные и ремонтно-строительные работы.</w:t>
      </w:r>
    </w:p>
    <w:p w:rsidR="00C2254F" w:rsidRPr="00C2254F" w:rsidRDefault="00C2254F" w:rsidP="00C2254F">
      <w:pPr>
        <w:snapToGrid w:val="0"/>
      </w:pPr>
    </w:p>
    <w:p w:rsidR="00C2254F" w:rsidRPr="00C2254F" w:rsidRDefault="00C2254F" w:rsidP="00C2254F">
      <w:pPr>
        <w:snapToGrid w:val="0"/>
        <w:rPr>
          <w:rFonts w:eastAsia="Times New Roman" w:cs="Times New Roman"/>
          <w:color w:val="00000A"/>
          <w:sz w:val="20"/>
          <w:szCs w:val="20"/>
        </w:rPr>
      </w:pPr>
      <w:r w:rsidRPr="00C2254F">
        <w:rPr>
          <w:rFonts w:eastAsia="Times New Roman" w:cs="Times New Roman"/>
          <w:sz w:val="20"/>
          <w:szCs w:val="20"/>
          <w:u w:val="single"/>
          <w:lang w:val="ru-RU"/>
        </w:rPr>
        <w:t>Тема 1.2</w:t>
      </w:r>
      <w:r w:rsidRPr="00C2254F">
        <w:rPr>
          <w:rFonts w:eastAsia="Times New Roman" w:cs="Times New Roman"/>
          <w:b/>
          <w:bCs/>
          <w:i/>
          <w:iCs/>
          <w:sz w:val="20"/>
          <w:szCs w:val="20"/>
          <w:u w:val="single"/>
          <w:lang w:val="ru-RU"/>
        </w:rPr>
        <w:t xml:space="preserve"> Определение цены строительной продукции.</w:t>
      </w:r>
      <w:r w:rsidRPr="00C2254F">
        <w:rPr>
          <w:rFonts w:eastAsia="Times New Roman" w:cs="Times New Roman"/>
          <w:sz w:val="20"/>
          <w:szCs w:val="20"/>
          <w:u w:val="single"/>
          <w:lang w:val="ru-RU"/>
        </w:rPr>
        <w:t xml:space="preserve"> </w:t>
      </w:r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(4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ак</w:t>
      </w:r>
      <w:proofErr w:type="gram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.ч</w:t>
      </w:r>
      <w:proofErr w:type="gram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аса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)</w:t>
      </w:r>
      <w:r w:rsidRPr="00C2254F">
        <w:rPr>
          <w:rFonts w:eastAsia="Times New Roman" w:cs="Times New Roman"/>
          <w:b/>
          <w:bCs/>
          <w:i/>
          <w:iCs/>
          <w:sz w:val="20"/>
          <w:szCs w:val="20"/>
          <w:lang w:val="ru-RU"/>
        </w:rPr>
        <w:t xml:space="preserve">       </w:t>
      </w:r>
      <w:r w:rsidRPr="00C2254F">
        <w:rPr>
          <w:rFonts w:eastAsia="Times New Roman" w:cs="Times New Roman"/>
          <w:b/>
          <w:bCs/>
          <w:i/>
          <w:iCs/>
          <w:sz w:val="22"/>
          <w:szCs w:val="22"/>
          <w:lang w:val="ru-RU"/>
        </w:rPr>
        <w:t xml:space="preserve">   </w:t>
      </w:r>
      <w:r w:rsidRPr="00C2254F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C2254F" w:rsidRPr="00C2254F" w:rsidRDefault="00C2254F" w:rsidP="00C2254F">
      <w:pPr>
        <w:suppressLineNumbers/>
        <w:tabs>
          <w:tab w:val="left" w:pos="2355"/>
        </w:tabs>
        <w:spacing w:after="283"/>
        <w:ind w:left="15" w:right="75"/>
        <w:rPr>
          <w:rFonts w:eastAsia="Times New Roman" w:cs="Times New Roman"/>
          <w:color w:val="00000A"/>
          <w:sz w:val="20"/>
          <w:szCs w:val="20"/>
          <w:u w:val="single"/>
          <w:lang w:val="ru-RU"/>
        </w:rPr>
      </w:pP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Основные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понятия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Влияние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рыночных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условий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стоимость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продукции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Состав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строительства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с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учетом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технологического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состава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реальных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инвестиций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>.</w:t>
      </w:r>
      <w:r w:rsidRPr="00C2254F">
        <w:rPr>
          <w:rFonts w:eastAsia="Times New Roman" w:cs="Times New Roman"/>
          <w:color w:val="00000A"/>
          <w:sz w:val="20"/>
          <w:szCs w:val="20"/>
        </w:rPr>
        <w:br/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Классификация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капитальных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работ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состав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трем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группам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: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прямые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затраты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,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накладные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расходы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сметная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прибыль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>.</w:t>
      </w:r>
      <w:r w:rsidRPr="00C2254F">
        <w:rPr>
          <w:rFonts w:eastAsia="Times New Roman" w:cs="Times New Roman"/>
          <w:color w:val="00000A"/>
          <w:sz w:val="20"/>
          <w:szCs w:val="20"/>
        </w:rPr>
        <w:br/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Накладные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расходы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,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содержание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состав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Отраслевые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нормы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накладных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расходов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видам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строительства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работ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Условия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разработки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применение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индивидуальных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норм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накладных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расходов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>.</w:t>
      </w:r>
      <w:r w:rsidRPr="00C2254F">
        <w:rPr>
          <w:rFonts w:eastAsia="Times New Roman" w:cs="Times New Roman"/>
          <w:color w:val="00000A"/>
          <w:sz w:val="20"/>
          <w:szCs w:val="20"/>
        </w:rPr>
        <w:br/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Методика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определения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сметной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прибыли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Порядок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применения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среднеотраслевых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норм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сметной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прибыли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видам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строительства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работ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Индивидуальные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нормы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сметной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прибыли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условия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использования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>.</w:t>
      </w:r>
      <w:r w:rsidRPr="00C2254F">
        <w:rPr>
          <w:rFonts w:eastAsia="Times New Roman" w:cs="Times New Roman"/>
          <w:color w:val="00000A"/>
          <w:sz w:val="20"/>
          <w:szCs w:val="20"/>
        </w:rPr>
        <w:br/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Классификация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капитальных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приобретений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подходы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к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определению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Классификация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прочих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капитальных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затрат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основные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принципы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определения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их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>.</w:t>
      </w:r>
      <w:r w:rsidRPr="00C2254F">
        <w:rPr>
          <w:rFonts w:eastAsia="Times New Roman" w:cs="Times New Roman"/>
          <w:color w:val="00000A"/>
          <w:sz w:val="20"/>
          <w:szCs w:val="20"/>
        </w:rPr>
        <w:br/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Формы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сметной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документации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для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определения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стоимости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строительства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на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предпроектной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стадии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и в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составе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проектной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документации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Принципиальная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последовательность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 </w:t>
      </w:r>
      <w:proofErr w:type="spellStart"/>
      <w:r w:rsidRPr="00C2254F">
        <w:rPr>
          <w:rFonts w:eastAsia="Times New Roman" w:cs="Times New Roman"/>
          <w:color w:val="00000A"/>
          <w:sz w:val="20"/>
          <w:szCs w:val="20"/>
        </w:rPr>
        <w:t>разработки</w:t>
      </w:r>
      <w:proofErr w:type="spellEnd"/>
      <w:r w:rsidRPr="00C2254F">
        <w:rPr>
          <w:rFonts w:eastAsia="Times New Roman" w:cs="Times New Roman"/>
          <w:color w:val="00000A"/>
          <w:sz w:val="20"/>
          <w:szCs w:val="20"/>
        </w:rPr>
        <w:t xml:space="preserve">. </w:t>
      </w:r>
    </w:p>
    <w:p w:rsidR="00C2254F" w:rsidRPr="00C2254F" w:rsidRDefault="00C2254F" w:rsidP="00C2254F">
      <w:pPr>
        <w:suppressLineNumbers/>
        <w:tabs>
          <w:tab w:val="left" w:pos="2355"/>
        </w:tabs>
        <w:spacing w:after="283"/>
        <w:ind w:left="15" w:right="75"/>
        <w:rPr>
          <w:rFonts w:eastAsia="Times New Roman" w:cs="Times New Roman"/>
          <w:color w:val="00000A"/>
          <w:sz w:val="20"/>
          <w:szCs w:val="20"/>
          <w:u w:val="single"/>
          <w:lang w:val="ru-RU"/>
        </w:rPr>
      </w:pPr>
      <w:r w:rsidRPr="00C2254F">
        <w:rPr>
          <w:rFonts w:eastAsia="Times New Roman" w:cs="Times New Roman"/>
          <w:color w:val="00000A"/>
          <w:sz w:val="20"/>
          <w:szCs w:val="20"/>
          <w:u w:val="single"/>
          <w:lang w:val="ru-RU"/>
        </w:rPr>
        <w:t xml:space="preserve">Тема 1.3 </w:t>
      </w:r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Состав, структура и элементы сметной стоимости строительной продукции (4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ак</w:t>
      </w:r>
      <w:proofErr w:type="gram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.ч</w:t>
      </w:r>
      <w:proofErr w:type="gram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ас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) </w:t>
      </w:r>
      <w:proofErr w:type="spellStart"/>
      <w:r w:rsidRPr="00C2254F">
        <w:rPr>
          <w:sz w:val="20"/>
          <w:szCs w:val="20"/>
        </w:rPr>
        <w:t>стоимость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строительных</w:t>
      </w:r>
      <w:proofErr w:type="spellEnd"/>
      <w:r w:rsidRPr="00C2254F">
        <w:rPr>
          <w:sz w:val="20"/>
          <w:szCs w:val="20"/>
        </w:rPr>
        <w:t xml:space="preserve"> (</w:t>
      </w:r>
      <w:proofErr w:type="spellStart"/>
      <w:r w:rsidRPr="00C2254F">
        <w:rPr>
          <w:sz w:val="20"/>
          <w:szCs w:val="20"/>
        </w:rPr>
        <w:t>ремонтно-строительных</w:t>
      </w:r>
      <w:proofErr w:type="spellEnd"/>
      <w:r w:rsidRPr="00C2254F">
        <w:rPr>
          <w:sz w:val="20"/>
          <w:szCs w:val="20"/>
        </w:rPr>
        <w:t xml:space="preserve">) </w:t>
      </w:r>
      <w:proofErr w:type="spellStart"/>
      <w:r w:rsidRPr="00C2254F">
        <w:rPr>
          <w:sz w:val="20"/>
          <w:szCs w:val="20"/>
        </w:rPr>
        <w:t>работ</w:t>
      </w:r>
      <w:proofErr w:type="spellEnd"/>
      <w:r w:rsidRPr="00C2254F">
        <w:rPr>
          <w:sz w:val="20"/>
          <w:szCs w:val="20"/>
        </w:rPr>
        <w:t>;</w:t>
      </w:r>
      <w:r w:rsidRPr="00C2254F">
        <w:rPr>
          <w:sz w:val="20"/>
          <w:szCs w:val="20"/>
        </w:rPr>
        <w:br/>
      </w:r>
      <w:proofErr w:type="spellStart"/>
      <w:r w:rsidRPr="00C2254F">
        <w:rPr>
          <w:sz w:val="20"/>
          <w:szCs w:val="20"/>
        </w:rPr>
        <w:t>стоимость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по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монтажу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оборудования</w:t>
      </w:r>
      <w:proofErr w:type="spellEnd"/>
      <w:r w:rsidRPr="00C2254F">
        <w:rPr>
          <w:sz w:val="20"/>
          <w:szCs w:val="20"/>
        </w:rPr>
        <w:t xml:space="preserve"> (</w:t>
      </w:r>
      <w:proofErr w:type="spellStart"/>
      <w:r w:rsidRPr="00C2254F">
        <w:rPr>
          <w:sz w:val="20"/>
          <w:szCs w:val="20"/>
        </w:rPr>
        <w:t>монтажные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работы</w:t>
      </w:r>
      <w:proofErr w:type="spellEnd"/>
      <w:r w:rsidRPr="00C2254F">
        <w:rPr>
          <w:sz w:val="20"/>
          <w:szCs w:val="20"/>
        </w:rPr>
        <w:t>)</w:t>
      </w:r>
      <w:r w:rsidRPr="00C2254F">
        <w:rPr>
          <w:sz w:val="20"/>
          <w:szCs w:val="20"/>
        </w:rPr>
        <w:br/>
      </w:r>
      <w:proofErr w:type="spellStart"/>
      <w:r w:rsidRPr="00C2254F">
        <w:rPr>
          <w:sz w:val="20"/>
          <w:szCs w:val="20"/>
        </w:rPr>
        <w:t>стоимость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оборудования</w:t>
      </w:r>
      <w:proofErr w:type="spellEnd"/>
      <w:r w:rsidRPr="00C2254F">
        <w:rPr>
          <w:sz w:val="20"/>
          <w:szCs w:val="20"/>
        </w:rPr>
        <w:t xml:space="preserve">, </w:t>
      </w:r>
      <w:proofErr w:type="spellStart"/>
      <w:r w:rsidRPr="00C2254F">
        <w:rPr>
          <w:sz w:val="20"/>
          <w:szCs w:val="20"/>
        </w:rPr>
        <w:t>мебели</w:t>
      </w:r>
      <w:proofErr w:type="spellEnd"/>
      <w:r w:rsidRPr="00C2254F">
        <w:rPr>
          <w:sz w:val="20"/>
          <w:szCs w:val="20"/>
        </w:rPr>
        <w:t xml:space="preserve">, </w:t>
      </w:r>
      <w:proofErr w:type="spellStart"/>
      <w:r w:rsidRPr="00C2254F">
        <w:rPr>
          <w:sz w:val="20"/>
          <w:szCs w:val="20"/>
        </w:rPr>
        <w:t>инвентар</w:t>
      </w:r>
      <w:r w:rsidRPr="00C2254F">
        <w:rPr>
          <w:sz w:val="20"/>
          <w:szCs w:val="20"/>
          <w:u w:val="single"/>
        </w:rPr>
        <w:t>я</w:t>
      </w:r>
      <w:proofErr w:type="spellEnd"/>
      <w:r w:rsidRPr="00C2254F">
        <w:rPr>
          <w:sz w:val="20"/>
          <w:szCs w:val="20"/>
          <w:u w:val="single"/>
        </w:rPr>
        <w:t>;</w:t>
      </w:r>
      <w:r w:rsidRPr="00C2254F">
        <w:rPr>
          <w:rFonts w:eastAsia="Times New Roman" w:cs="Times New Roman"/>
          <w:color w:val="00000A"/>
          <w:sz w:val="20"/>
          <w:szCs w:val="20"/>
          <w:u w:val="single"/>
          <w:lang w:val="ru-RU"/>
        </w:rPr>
        <w:t>прочие затраты.</w:t>
      </w:r>
    </w:p>
    <w:p w:rsidR="00C2254F" w:rsidRPr="00C2254F" w:rsidRDefault="00C2254F" w:rsidP="00C2254F">
      <w:pPr>
        <w:snapToGrid w:val="0"/>
        <w:rPr>
          <w:rFonts w:eastAsia="Times New Roman" w:cs="Calibri"/>
          <w:sz w:val="20"/>
          <w:szCs w:val="20"/>
          <w:lang w:val="ru-RU"/>
        </w:rPr>
      </w:pPr>
      <w:r w:rsidRPr="00C2254F">
        <w:rPr>
          <w:rFonts w:eastAsia="Times New Roman" w:cs="Times New Roman"/>
          <w:color w:val="00000A"/>
          <w:sz w:val="20"/>
          <w:szCs w:val="20"/>
          <w:u w:val="single"/>
          <w:lang w:val="ru-RU"/>
        </w:rPr>
        <w:t xml:space="preserve">Тема 1.4 </w:t>
      </w:r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Порядок и правила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соста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вления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 сметной документации на строительство (12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ак</w:t>
      </w:r>
      <w:proofErr w:type="gram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.ч</w:t>
      </w:r>
      <w:proofErr w:type="gram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ас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)</w:t>
      </w:r>
    </w:p>
    <w:p w:rsidR="00C2254F" w:rsidRPr="00C2254F" w:rsidRDefault="00C2254F" w:rsidP="00C2254F">
      <w:pPr>
        <w:rPr>
          <w:sz w:val="20"/>
          <w:szCs w:val="20"/>
        </w:rPr>
      </w:pPr>
      <w:r w:rsidRPr="00C2254F">
        <w:rPr>
          <w:rFonts w:eastAsia="Times New Roman" w:cs="Calibri"/>
          <w:sz w:val="20"/>
          <w:szCs w:val="20"/>
          <w:lang w:val="ru-RU"/>
        </w:rPr>
        <w:t xml:space="preserve"> Виды смет, их назначение и состав.</w:t>
      </w:r>
    </w:p>
    <w:p w:rsidR="00C2254F" w:rsidRPr="00C2254F" w:rsidRDefault="00C2254F" w:rsidP="00C2254F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C2254F">
        <w:rPr>
          <w:sz w:val="20"/>
          <w:szCs w:val="20"/>
        </w:rPr>
        <w:t>Правила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порядок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исчисления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объемов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строительных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</w:t>
      </w:r>
      <w:proofErr w:type="spellEnd"/>
      <w:r w:rsidRPr="00C2254F">
        <w:rPr>
          <w:sz w:val="20"/>
          <w:szCs w:val="20"/>
        </w:rPr>
        <w:t xml:space="preserve">. </w:t>
      </w:r>
      <w:proofErr w:type="spellStart"/>
      <w:r w:rsidRPr="00C2254F">
        <w:rPr>
          <w:sz w:val="20"/>
          <w:szCs w:val="20"/>
        </w:rPr>
        <w:t>Правила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порядок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составления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проектные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изыскательские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работы</w:t>
      </w:r>
      <w:proofErr w:type="spellEnd"/>
      <w:r w:rsidRPr="00C2254F">
        <w:rPr>
          <w:sz w:val="20"/>
          <w:szCs w:val="20"/>
        </w:rPr>
        <w:t xml:space="preserve">. </w:t>
      </w:r>
      <w:proofErr w:type="spellStart"/>
      <w:r w:rsidRPr="00C2254F">
        <w:rPr>
          <w:sz w:val="20"/>
          <w:szCs w:val="20"/>
        </w:rPr>
        <w:t>Правила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составления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ресурсным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ресурсно-индексным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методами</w:t>
      </w:r>
      <w:proofErr w:type="spellEnd"/>
      <w:r w:rsidRPr="00C2254F">
        <w:rPr>
          <w:sz w:val="20"/>
          <w:szCs w:val="20"/>
        </w:rPr>
        <w:t xml:space="preserve">. </w:t>
      </w:r>
      <w:proofErr w:type="spellStart"/>
      <w:r w:rsidRPr="00C2254F">
        <w:rPr>
          <w:sz w:val="20"/>
          <w:szCs w:val="20"/>
        </w:rPr>
        <w:t>Правила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составления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базисно-индексным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методом</w:t>
      </w:r>
      <w:proofErr w:type="spellEnd"/>
      <w:r w:rsidRPr="00C2254F">
        <w:rPr>
          <w:sz w:val="20"/>
          <w:szCs w:val="20"/>
        </w:rPr>
        <w:t xml:space="preserve">. </w:t>
      </w:r>
      <w:r w:rsidRPr="00C2254F">
        <w:rPr>
          <w:rFonts w:eastAsia="Times New Roman" w:cs="Times New Roman"/>
          <w:color w:val="00000A"/>
          <w:sz w:val="20"/>
          <w:szCs w:val="20"/>
          <w:lang w:val="ru-RU"/>
        </w:rPr>
        <w:t xml:space="preserve">Правила и порядок составления локальных смет. В каких случаях составляются локальные сметы. Составление локальных смет и объектных смет и расчетов базисно-индексным и </w:t>
      </w:r>
      <w:proofErr w:type="gramStart"/>
      <w:r w:rsidRPr="00C2254F">
        <w:rPr>
          <w:rFonts w:eastAsia="Times New Roman" w:cs="Times New Roman"/>
          <w:color w:val="00000A"/>
          <w:sz w:val="20"/>
          <w:szCs w:val="20"/>
          <w:lang w:val="ru-RU"/>
        </w:rPr>
        <w:t>ресурсно-индексным</w:t>
      </w:r>
      <w:proofErr w:type="gramEnd"/>
      <w:r w:rsidRPr="00C2254F">
        <w:rPr>
          <w:rFonts w:eastAsia="Times New Roman" w:cs="Times New Roman"/>
          <w:color w:val="00000A"/>
          <w:sz w:val="20"/>
          <w:szCs w:val="20"/>
          <w:lang w:val="ru-RU"/>
        </w:rPr>
        <w:t xml:space="preserve"> способами.</w:t>
      </w:r>
    </w:p>
    <w:p w:rsidR="00C2254F" w:rsidRPr="00C2254F" w:rsidRDefault="00C2254F" w:rsidP="00C2254F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C2254F">
        <w:rPr>
          <w:sz w:val="20"/>
          <w:szCs w:val="20"/>
        </w:rPr>
        <w:t>Правила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порядок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составления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сводного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сметного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расчета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стоимости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строительства</w:t>
      </w:r>
      <w:proofErr w:type="spellEnd"/>
      <w:r w:rsidRPr="00C2254F">
        <w:rPr>
          <w:sz w:val="20"/>
          <w:szCs w:val="20"/>
        </w:rPr>
        <w:t>.</w:t>
      </w:r>
    </w:p>
    <w:p w:rsidR="00C2254F" w:rsidRPr="00C2254F" w:rsidRDefault="00C2254F" w:rsidP="00C2254F">
      <w:pPr>
        <w:shd w:val="clear" w:color="auto" w:fill="FFFFFF"/>
        <w:jc w:val="both"/>
        <w:rPr>
          <w:rFonts w:eastAsia="Times New Roman" w:cs="Calibri"/>
          <w:sz w:val="20"/>
          <w:szCs w:val="20"/>
          <w:lang w:val="ru-RU"/>
        </w:rPr>
      </w:pPr>
      <w:proofErr w:type="spellStart"/>
      <w:r w:rsidRPr="00C2254F">
        <w:rPr>
          <w:sz w:val="20"/>
          <w:szCs w:val="20"/>
        </w:rPr>
        <w:t>Особенности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составления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сметной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документации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на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работы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по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ремонту</w:t>
      </w:r>
      <w:proofErr w:type="spellEnd"/>
      <w:r w:rsidRPr="00C2254F">
        <w:rPr>
          <w:sz w:val="20"/>
          <w:szCs w:val="20"/>
        </w:rPr>
        <w:t xml:space="preserve">, </w:t>
      </w:r>
      <w:proofErr w:type="spellStart"/>
      <w:r w:rsidRPr="00C2254F">
        <w:rPr>
          <w:sz w:val="20"/>
          <w:szCs w:val="20"/>
        </w:rPr>
        <w:t>реконструкции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реставрации</w:t>
      </w:r>
      <w:proofErr w:type="spellEnd"/>
      <w:r w:rsidRPr="00C2254F">
        <w:rPr>
          <w:sz w:val="20"/>
          <w:szCs w:val="20"/>
        </w:rPr>
        <w:t xml:space="preserve"> </w:t>
      </w:r>
      <w:proofErr w:type="spellStart"/>
      <w:r w:rsidRPr="00C2254F">
        <w:rPr>
          <w:sz w:val="20"/>
          <w:szCs w:val="20"/>
        </w:rPr>
        <w:t>зданий</w:t>
      </w:r>
      <w:proofErr w:type="spellEnd"/>
      <w:r w:rsidRPr="00C2254F">
        <w:rPr>
          <w:sz w:val="20"/>
          <w:szCs w:val="20"/>
        </w:rPr>
        <w:t xml:space="preserve"> и </w:t>
      </w:r>
      <w:proofErr w:type="spellStart"/>
      <w:r w:rsidRPr="00C2254F">
        <w:rPr>
          <w:sz w:val="20"/>
          <w:szCs w:val="20"/>
        </w:rPr>
        <w:t>сооружений</w:t>
      </w:r>
      <w:proofErr w:type="spellEnd"/>
      <w:r w:rsidRPr="00C2254F">
        <w:rPr>
          <w:sz w:val="20"/>
          <w:szCs w:val="20"/>
        </w:rPr>
        <w:t>.</w:t>
      </w:r>
    </w:p>
    <w:p w:rsidR="00C2254F" w:rsidRPr="00C2254F" w:rsidRDefault="00C2254F" w:rsidP="00C2254F">
      <w:pPr>
        <w:rPr>
          <w:rFonts w:cs="Times New Roman"/>
          <w:color w:val="00000A"/>
          <w:sz w:val="20"/>
          <w:szCs w:val="20"/>
        </w:rPr>
      </w:pPr>
      <w:r w:rsidRPr="00C2254F">
        <w:rPr>
          <w:rFonts w:eastAsia="Times New Roman" w:cs="Calibri"/>
          <w:sz w:val="20"/>
          <w:szCs w:val="20"/>
          <w:lang w:val="ru-RU"/>
        </w:rPr>
        <w:t xml:space="preserve">Согласование, экспертиза и утверждение сметной документации </w:t>
      </w:r>
    </w:p>
    <w:p w:rsidR="00C2254F" w:rsidRPr="00C2254F" w:rsidRDefault="00C2254F" w:rsidP="00C2254F">
      <w:pPr>
        <w:snapToGrid w:val="0"/>
        <w:rPr>
          <w:rFonts w:cs="Times New Roman"/>
          <w:color w:val="00000A"/>
          <w:sz w:val="20"/>
          <w:szCs w:val="20"/>
        </w:rPr>
      </w:pPr>
    </w:p>
    <w:p w:rsidR="00C2254F" w:rsidRPr="00C2254F" w:rsidRDefault="00C2254F" w:rsidP="00C2254F">
      <w:pPr>
        <w:snapToGrid w:val="0"/>
        <w:rPr>
          <w:rFonts w:eastAsia="Times New Roman" w:cs="Times New Roman"/>
          <w:sz w:val="20"/>
          <w:szCs w:val="20"/>
          <w:lang w:val="ru-RU"/>
        </w:rPr>
      </w:pPr>
      <w:r w:rsidRPr="00C2254F">
        <w:rPr>
          <w:rFonts w:eastAsia="Times New Roman" w:cs="Times New Roman"/>
          <w:color w:val="00000A"/>
          <w:sz w:val="20"/>
          <w:szCs w:val="20"/>
          <w:u w:val="single"/>
          <w:lang w:val="ru-RU"/>
        </w:rPr>
        <w:t xml:space="preserve">Тема 1.5 </w:t>
      </w:r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 xml:space="preserve">Формы сметной документации. Договоры подряда.(4 </w:t>
      </w:r>
      <w:proofErr w:type="spell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ак</w:t>
      </w:r>
      <w:proofErr w:type="gramStart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.ч</w:t>
      </w:r>
      <w:proofErr w:type="gram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аса</w:t>
      </w:r>
      <w:proofErr w:type="spellEnd"/>
      <w:r w:rsidRPr="00C2254F">
        <w:rPr>
          <w:rFonts w:eastAsia="Times New Roman" w:cs="Times New Roman"/>
          <w:b/>
          <w:bCs/>
          <w:i/>
          <w:iCs/>
          <w:color w:val="00000A"/>
          <w:sz w:val="20"/>
          <w:szCs w:val="20"/>
          <w:u w:val="single"/>
          <w:lang w:val="ru-RU"/>
        </w:rPr>
        <w:t>)</w:t>
      </w:r>
    </w:p>
    <w:p w:rsidR="00C2254F" w:rsidRPr="00C2254F" w:rsidRDefault="00C2254F" w:rsidP="00C2254F">
      <w:pPr>
        <w:autoSpaceDE w:val="0"/>
        <w:snapToGrid w:val="0"/>
        <w:rPr>
          <w:rFonts w:eastAsia="Times New Roman" w:cs="Times New Roman"/>
          <w:color w:val="00000A"/>
          <w:sz w:val="20"/>
          <w:szCs w:val="20"/>
          <w:lang w:val="ru-RU"/>
        </w:rPr>
      </w:pPr>
      <w:r w:rsidRPr="00C2254F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C2254F">
        <w:rPr>
          <w:rFonts w:eastAsia="Times New Roman" w:cs="Calibri"/>
          <w:sz w:val="20"/>
          <w:szCs w:val="20"/>
          <w:lang w:val="ru-RU"/>
        </w:rPr>
        <w:t xml:space="preserve">Формы КС-2, КС-3 как заключительный этап производства и формирования фактической стоимости </w:t>
      </w:r>
      <w:proofErr w:type="spellStart"/>
      <w:r w:rsidRPr="00C2254F">
        <w:rPr>
          <w:rFonts w:eastAsia="Times New Roman" w:cs="Calibri"/>
          <w:sz w:val="20"/>
          <w:szCs w:val="20"/>
          <w:lang w:val="ru-RU"/>
        </w:rPr>
        <w:t>строительства</w:t>
      </w:r>
      <w:proofErr w:type="gramStart"/>
      <w:r w:rsidRPr="00C2254F">
        <w:rPr>
          <w:rFonts w:eastAsia="Times New Roman" w:cs="Calibri"/>
          <w:sz w:val="20"/>
          <w:szCs w:val="20"/>
          <w:lang w:val="ru-RU"/>
        </w:rPr>
        <w:t>.</w:t>
      </w:r>
      <w:r w:rsidRPr="00C2254F">
        <w:rPr>
          <w:rFonts w:eastAsia="Times New Roman" w:cs="Calibri"/>
          <w:color w:val="000000"/>
          <w:sz w:val="20"/>
          <w:szCs w:val="20"/>
          <w:lang w:val="ru-RU"/>
        </w:rPr>
        <w:t>Ф</w:t>
      </w:r>
      <w:proofErr w:type="gramEnd"/>
      <w:r w:rsidRPr="00C2254F">
        <w:rPr>
          <w:rFonts w:eastAsia="Times New Roman" w:cs="Calibri"/>
          <w:color w:val="000000"/>
          <w:sz w:val="20"/>
          <w:szCs w:val="20"/>
          <w:lang w:val="ru-RU"/>
        </w:rPr>
        <w:t>орма</w:t>
      </w:r>
      <w:proofErr w:type="spellEnd"/>
      <w:r w:rsidRPr="00C2254F">
        <w:rPr>
          <w:rFonts w:eastAsia="Times New Roman" w:cs="Calibri"/>
          <w:color w:val="000000"/>
          <w:sz w:val="20"/>
          <w:szCs w:val="20"/>
          <w:lang w:val="ru-RU"/>
        </w:rPr>
        <w:t xml:space="preserve"> КС-6а. Договоры подряда и субподряда. Порядок формирования договорной цены.</w:t>
      </w:r>
    </w:p>
    <w:p w:rsidR="00C2254F" w:rsidRPr="00C2254F" w:rsidRDefault="00C2254F" w:rsidP="00C2254F">
      <w:pPr>
        <w:autoSpaceDE w:val="0"/>
        <w:snapToGrid w:val="0"/>
        <w:rPr>
          <w:rFonts w:eastAsia="Times New Roman" w:cs="Times New Roman"/>
          <w:color w:val="00000A"/>
          <w:sz w:val="20"/>
          <w:szCs w:val="20"/>
          <w:lang w:val="ru-RU"/>
        </w:rPr>
      </w:pPr>
    </w:p>
    <w:p w:rsidR="00C2254F" w:rsidRPr="00C2254F" w:rsidRDefault="00C2254F" w:rsidP="00C2254F">
      <w:pPr>
        <w:autoSpaceDE w:val="0"/>
        <w:snapToGrid w:val="0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  <w:r w:rsidRPr="00C2254F"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              </w:t>
      </w:r>
    </w:p>
    <w:p w:rsidR="00C2254F" w:rsidRPr="00C2254F" w:rsidRDefault="00C2254F" w:rsidP="00C2254F">
      <w:pPr>
        <w:autoSpaceDE w:val="0"/>
        <w:snapToGrid w:val="0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C2254F" w:rsidRPr="00C2254F" w:rsidRDefault="00C2254F" w:rsidP="00C2254F">
      <w:pPr>
        <w:autoSpaceDE w:val="0"/>
        <w:snapToGrid w:val="0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8C3BE9" w:rsidRPr="00C2254F" w:rsidRDefault="008C3BE9" w:rsidP="00C2254F"/>
    <w:sectPr w:rsidR="008C3BE9" w:rsidRPr="00C2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default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C"/>
    <w:rsid w:val="00626A61"/>
    <w:rsid w:val="0087051C"/>
    <w:rsid w:val="008C3BE9"/>
    <w:rsid w:val="00C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A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626A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A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626A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2021-07-04T11:00:00Z</dcterms:created>
  <dcterms:modified xsi:type="dcterms:W3CDTF">2021-07-04T11:31:00Z</dcterms:modified>
</cp:coreProperties>
</file>